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C61843C" w:rsidR="00FC320D" w:rsidRPr="00103A99" w:rsidRDefault="004419CC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341AC305" wp14:editId="5175A2C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1295400" cy="1380345"/>
                  <wp:effectExtent l="0" t="0" r="0" b="0"/>
                  <wp:wrapNone/>
                  <wp:docPr id="1068801913" name="Picture 1" descr="A black and re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01913" name="Picture 1" descr="A black and red logo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73" cy="138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4F8FD4F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05B0EED9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B21911">
        <w:rPr>
          <w:rFonts w:ascii="Raleway" w:hAnsi="Raleway"/>
          <w:b/>
          <w:color w:val="262626" w:themeColor="text1" w:themeTint="D9"/>
        </w:rPr>
        <w:t>The 2024 Big 12 Development Conference</w:t>
      </w:r>
    </w:p>
    <w:p w14:paraId="0A90780C" w14:textId="1ABF9B8F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B21911">
        <w:rPr>
          <w:rFonts w:ascii="Raleway" w:hAnsi="Raleway"/>
          <w:b/>
          <w:color w:val="262626" w:themeColor="text1" w:themeTint="D9"/>
        </w:rPr>
        <w:t>The 2024 Big 12 Development Conference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4331BBFA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B21911">
        <w:rPr>
          <w:rFonts w:ascii="Raleway" w:hAnsi="Raleway"/>
          <w:color w:val="262626"/>
          <w:sz w:val="24"/>
          <w:szCs w:val="24"/>
        </w:rPr>
        <w:t xml:space="preserve">3-5 </w:t>
      </w:r>
      <w:proofErr w:type="gramStart"/>
      <w:r w:rsidR="00B21911">
        <w:rPr>
          <w:rFonts w:ascii="Raleway" w:hAnsi="Raleway"/>
          <w:color w:val="262626"/>
          <w:sz w:val="24"/>
          <w:szCs w:val="24"/>
        </w:rPr>
        <w:t>June</w:t>
      </w:r>
      <w:r w:rsidRPr="00DD2440">
        <w:rPr>
          <w:rFonts w:ascii="Raleway" w:hAnsi="Raleway"/>
          <w:color w:val="262626"/>
          <w:sz w:val="24"/>
          <w:szCs w:val="24"/>
        </w:rPr>
        <w:t>,</w:t>
      </w:r>
      <w:proofErr w:type="gramEnd"/>
      <w:r w:rsidRPr="00DD2440">
        <w:rPr>
          <w:rFonts w:ascii="Raleway" w:hAnsi="Raleway"/>
          <w:color w:val="262626"/>
          <w:sz w:val="24"/>
          <w:szCs w:val="24"/>
        </w:rPr>
        <w:t xml:space="preserve"> </w:t>
      </w:r>
      <w:r w:rsidR="00DF6844">
        <w:rPr>
          <w:rFonts w:ascii="Raleway" w:hAnsi="Raleway"/>
          <w:color w:val="262626"/>
          <w:sz w:val="24"/>
          <w:szCs w:val="24"/>
        </w:rPr>
        <w:t>202</w:t>
      </w:r>
      <w:r w:rsidR="004419CC">
        <w:rPr>
          <w:rFonts w:ascii="Raleway" w:hAnsi="Raleway"/>
          <w:color w:val="262626"/>
          <w:sz w:val="24"/>
          <w:szCs w:val="24"/>
        </w:rPr>
        <w:t>4</w:t>
      </w:r>
      <w:r w:rsidRPr="00DD2440">
        <w:rPr>
          <w:rFonts w:ascii="Raleway" w:hAnsi="Raleway"/>
          <w:color w:val="262626"/>
          <w:sz w:val="24"/>
          <w:szCs w:val="24"/>
        </w:rPr>
        <w:t xml:space="preserve"> – </w:t>
      </w:r>
      <w:r w:rsidR="00B21911">
        <w:rPr>
          <w:rFonts w:ascii="Raleway" w:hAnsi="Raleway"/>
          <w:color w:val="262626"/>
          <w:sz w:val="24"/>
          <w:szCs w:val="24"/>
        </w:rPr>
        <w:t>Stillwater, OK USA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120E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3828F3A4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21911">
        <w:rPr>
          <w:rFonts w:ascii="Raleway" w:hAnsi="Raleway"/>
          <w:color w:val="B6121D"/>
          <w:u w:val="single"/>
        </w:rPr>
        <w:t xml:space="preserve">4 </w:t>
      </w:r>
      <w:proofErr w:type="gramStart"/>
      <w:r w:rsidR="00FF4DC8">
        <w:rPr>
          <w:rFonts w:ascii="Raleway" w:hAnsi="Raleway"/>
          <w:color w:val="B6121D"/>
          <w:u w:val="single"/>
        </w:rPr>
        <w:t>June,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36BAA810" w14:textId="6427EE95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B21911">
        <w:rPr>
          <w:rFonts w:ascii="Raleway" w:hAnsi="Raleway"/>
          <w:b/>
          <w:color w:val="B6121D"/>
          <w:sz w:val="22"/>
          <w:szCs w:val="22"/>
        </w:rPr>
        <w:t>8:30am – 9:45am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21911">
        <w:rPr>
          <w:rFonts w:ascii="Raleway" w:hAnsi="Raleway"/>
          <w:b/>
          <w:color w:val="B6121D"/>
          <w:sz w:val="22"/>
          <w:szCs w:val="22"/>
        </w:rPr>
        <w:t>1.25 pt</w:t>
      </w:r>
      <w:r w:rsidRPr="00DD2440">
        <w:rPr>
          <w:rFonts w:ascii="Raleway" w:hAnsi="Raleway"/>
          <w:b/>
          <w:color w:val="B6121D"/>
          <w:sz w:val="22"/>
          <w:szCs w:val="22"/>
        </w:rPr>
        <w:t>s)</w:t>
      </w:r>
    </w:p>
    <w:p w14:paraId="31CE32E6" w14:textId="26E2C8B2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Opening Remarks &amp; Keynote Speaker Courtland Warren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19977053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21911">
        <w:rPr>
          <w:rFonts w:ascii="Raleway" w:hAnsi="Raleway"/>
          <w:color w:val="B6121D"/>
          <w:u w:val="single"/>
        </w:rPr>
        <w:t xml:space="preserve">4 </w:t>
      </w:r>
      <w:proofErr w:type="gramStart"/>
      <w:r w:rsidR="00B21911">
        <w:rPr>
          <w:rFonts w:ascii="Raleway" w:hAnsi="Raleway"/>
          <w:color w:val="B6121D"/>
          <w:u w:val="single"/>
        </w:rPr>
        <w:t>June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437ECCC5" w14:textId="0127052A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6D54F9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21911">
        <w:rPr>
          <w:rFonts w:ascii="Raleway" w:hAnsi="Raleway"/>
          <w:b/>
          <w:color w:val="B6121D"/>
          <w:sz w:val="22"/>
          <w:szCs w:val="22"/>
        </w:rPr>
        <w:t xml:space="preserve">10:00am – 10:45am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B21911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72827B67" w14:textId="34DD4E30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21911">
        <w:rPr>
          <w:rFonts w:ascii="Raleway" w:hAnsi="Raleway"/>
          <w:color w:val="262626"/>
          <w:sz w:val="22"/>
          <w:szCs w:val="22"/>
        </w:rPr>
        <w:t>Hear More from Keynote Courtland Warren</w:t>
      </w:r>
    </w:p>
    <w:p w14:paraId="12C51675" w14:textId="727F4048" w:rsidR="00416AFB" w:rsidRPr="00FF4DC8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The Further Evolution of Corporate Partnerships, Stewardships, and Recognition</w:t>
      </w:r>
    </w:p>
    <w:p w14:paraId="2DFB39AE" w14:textId="3D86D1B2" w:rsidR="00416AFB" w:rsidRPr="00FF4DC8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Crafting Culture: Developing Organizational Values through Employee Engagement</w:t>
      </w:r>
    </w:p>
    <w:p w14:paraId="19E0A460" w14:textId="01ADD342" w:rsidR="00416AFB" w:rsidRPr="00FF4DC8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Unlocking Fundraising Success: Powering Discovery and Referrals with Goal Motivation</w:t>
      </w:r>
    </w:p>
    <w:p w14:paraId="1557C060" w14:textId="7930A828" w:rsidR="00B21911" w:rsidRPr="00FF4DC8" w:rsidRDefault="00B21911" w:rsidP="00B21911">
      <w:pPr>
        <w:ind w:left="-720"/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FF4DC8">
        <w:rPr>
          <w:rFonts w:ascii="Raleway" w:hAnsi="Raleway"/>
          <w:color w:val="262626"/>
          <w:sz w:val="22"/>
          <w:szCs w:val="22"/>
        </w:rPr>
      </w:r>
      <w:r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Pr="00FF4DC8">
        <w:rPr>
          <w:rFonts w:ascii="Raleway" w:hAnsi="Raleway"/>
          <w:color w:val="262626"/>
          <w:sz w:val="22"/>
          <w:szCs w:val="22"/>
        </w:rPr>
        <w:t>Student Success Philanthropy and the Evolving Structure of University Foundations</w:t>
      </w:r>
    </w:p>
    <w:p w14:paraId="627BD6E0" w14:textId="269E649E" w:rsidR="00B21911" w:rsidRDefault="00B21911" w:rsidP="00B21911">
      <w:pPr>
        <w:ind w:left="-720"/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FF4DC8">
        <w:rPr>
          <w:rFonts w:ascii="Raleway" w:hAnsi="Raleway"/>
          <w:color w:val="262626"/>
          <w:sz w:val="22"/>
          <w:szCs w:val="22"/>
        </w:rPr>
      </w:r>
      <w:r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Pr="00FF4DC8">
        <w:rPr>
          <w:rFonts w:ascii="Raleway" w:hAnsi="Raleway"/>
          <w:color w:val="262626"/>
          <w:sz w:val="22"/>
          <w:szCs w:val="22"/>
        </w:rPr>
        <w:t>Empowering Philanthropy: The Impact and Engagement of Women in Fundraising</w:t>
      </w:r>
    </w:p>
    <w:p w14:paraId="5F95F17B" w14:textId="77777777" w:rsidR="00FF4DC8" w:rsidRPr="00DD2440" w:rsidRDefault="00FF4DC8" w:rsidP="00B21911">
      <w:pPr>
        <w:pStyle w:val="Text"/>
        <w:spacing w:after="0" w:line="240" w:lineRule="auto"/>
        <w:ind w:right="0"/>
        <w:rPr>
          <w:rFonts w:ascii="Raleway" w:hAnsi="Raleway"/>
        </w:rPr>
      </w:pPr>
    </w:p>
    <w:p w14:paraId="64784553" w14:textId="6E80E706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21911">
        <w:rPr>
          <w:rFonts w:ascii="Raleway" w:hAnsi="Raleway"/>
          <w:color w:val="B6121D"/>
          <w:u w:val="single"/>
        </w:rPr>
        <w:t xml:space="preserve">4 </w:t>
      </w:r>
      <w:proofErr w:type="gramStart"/>
      <w:r w:rsidR="00B21911">
        <w:rPr>
          <w:rFonts w:ascii="Raleway" w:hAnsi="Raleway"/>
          <w:color w:val="B6121D"/>
          <w:u w:val="single"/>
        </w:rPr>
        <w:t>June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691F4423" w14:textId="2580A2FA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6D54F9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21911">
        <w:rPr>
          <w:rFonts w:ascii="Raleway" w:hAnsi="Raleway"/>
          <w:b/>
          <w:color w:val="B6121D"/>
          <w:sz w:val="22"/>
          <w:szCs w:val="22"/>
        </w:rPr>
        <w:t>1:45pm - 2:30pm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21911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6F85EAC0" w14:textId="4EAEF5CD" w:rsidR="00416AFB" w:rsidRPr="00FF4DC8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Building the Bench: Development Associates and Digital Experience Officers</w:t>
      </w:r>
    </w:p>
    <w:p w14:paraId="7F8BB824" w14:textId="1A96113B" w:rsidR="00416AFB" w:rsidRPr="00FF4DC8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Combining Forces to Create Dynamic Unit Events in Territories</w:t>
      </w:r>
    </w:p>
    <w:p w14:paraId="2E24289A" w14:textId="1A91A00D" w:rsidR="00416AFB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Synergetic Success: Fundraising in Tandem with Deans</w:t>
      </w:r>
    </w:p>
    <w:p w14:paraId="1E60A394" w14:textId="612CFB94" w:rsidR="00FF4DC8" w:rsidRPr="00DD2440" w:rsidRDefault="00FF4DC8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FF4DC8">
        <w:rPr>
          <w:rFonts w:ascii="Raleway" w:hAnsi="Raleway"/>
          <w:color w:val="262626"/>
          <w:sz w:val="22"/>
          <w:szCs w:val="22"/>
        </w:rPr>
      </w:r>
      <w:r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Pr="00FF4DC8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Elevating Talent and Advancing the Organization through the Innovation Council</w:t>
      </w:r>
    </w:p>
    <w:p w14:paraId="196E9BBA" w14:textId="0EA7BE89" w:rsidR="00B21911" w:rsidRPr="00FF4DC8" w:rsidRDefault="00B21911" w:rsidP="00B21911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FF4DC8">
        <w:rPr>
          <w:rFonts w:ascii="Raleway" w:hAnsi="Raleway"/>
          <w:color w:val="262626"/>
          <w:sz w:val="22"/>
          <w:szCs w:val="22"/>
        </w:rPr>
      </w:r>
      <w:r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Pr="00FF4DC8">
        <w:rPr>
          <w:rFonts w:ascii="Raleway" w:hAnsi="Raleway"/>
          <w:color w:val="262626"/>
          <w:sz w:val="22"/>
          <w:szCs w:val="22"/>
        </w:rPr>
        <w:t>Unlocking Fundraising Potential in a Competitive Landscape</w:t>
      </w:r>
    </w:p>
    <w:p w14:paraId="4740315D" w14:textId="1A7E0B38" w:rsidR="00B21911" w:rsidRPr="00FF4DC8" w:rsidRDefault="00B21911" w:rsidP="00B21911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FF4DC8">
        <w:rPr>
          <w:rFonts w:ascii="Raleway" w:hAnsi="Raleway"/>
          <w:color w:val="262626"/>
          <w:sz w:val="22"/>
          <w:szCs w:val="22"/>
        </w:rPr>
      </w:r>
      <w:r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Pr="00FF4DC8">
        <w:rPr>
          <w:rFonts w:ascii="Raleway" w:hAnsi="Raleway"/>
          <w:color w:val="262626"/>
          <w:sz w:val="22"/>
          <w:szCs w:val="22"/>
        </w:rPr>
        <w:t>When You Die, Can We Have Your Money?</w:t>
      </w:r>
    </w:p>
    <w:p w14:paraId="0E578875" w14:textId="77777777" w:rsidR="00416AFB" w:rsidRPr="00FF4DC8" w:rsidRDefault="00416AFB" w:rsidP="00B21911">
      <w:pPr>
        <w:rPr>
          <w:rFonts w:ascii="Raleway" w:hAnsi="Raleway"/>
          <w:color w:val="262626"/>
          <w:sz w:val="22"/>
          <w:szCs w:val="22"/>
        </w:rPr>
      </w:pPr>
    </w:p>
    <w:p w14:paraId="661D3830" w14:textId="77777777" w:rsidR="00FF4DC8" w:rsidRDefault="00FF4DC8" w:rsidP="00B21911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5B1755D6" w14:textId="0AE74A62" w:rsidR="00296F95" w:rsidRPr="00FF4DC8" w:rsidRDefault="00296F95" w:rsidP="00B21911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FF4DC8">
        <w:rPr>
          <w:rFonts w:ascii="Raleway" w:hAnsi="Raleway"/>
          <w:color w:val="B6121D"/>
          <w:u w:val="single"/>
        </w:rPr>
        <w:t xml:space="preserve">Date: </w:t>
      </w:r>
      <w:r w:rsidR="00B21911" w:rsidRPr="00FF4DC8">
        <w:rPr>
          <w:rFonts w:ascii="Raleway" w:hAnsi="Raleway"/>
          <w:color w:val="B6121D"/>
          <w:u w:val="single"/>
        </w:rPr>
        <w:t xml:space="preserve">5 </w:t>
      </w:r>
      <w:proofErr w:type="gramStart"/>
      <w:r w:rsidR="00B21911" w:rsidRPr="00FF4DC8">
        <w:rPr>
          <w:rFonts w:ascii="Raleway" w:hAnsi="Raleway"/>
          <w:color w:val="B6121D"/>
          <w:u w:val="single"/>
        </w:rPr>
        <w:t>June</w:t>
      </w:r>
      <w:r w:rsidRPr="00FF4DC8">
        <w:rPr>
          <w:rFonts w:ascii="Raleway" w:hAnsi="Raleway"/>
          <w:color w:val="B6121D"/>
          <w:u w:val="single"/>
        </w:rPr>
        <w:t>,</w:t>
      </w:r>
      <w:proofErr w:type="gramEnd"/>
      <w:r w:rsidRPr="00FF4DC8">
        <w:rPr>
          <w:rFonts w:ascii="Raleway" w:hAnsi="Raleway"/>
          <w:color w:val="B6121D"/>
          <w:u w:val="single"/>
        </w:rPr>
        <w:t xml:space="preserve"> </w:t>
      </w:r>
      <w:r w:rsidR="00DF6844" w:rsidRPr="00FF4DC8">
        <w:rPr>
          <w:rFonts w:ascii="Raleway" w:hAnsi="Raleway"/>
          <w:color w:val="B6121D"/>
          <w:u w:val="single"/>
        </w:rPr>
        <w:t>20</w:t>
      </w:r>
      <w:r w:rsidR="00145C18" w:rsidRPr="00FF4DC8">
        <w:rPr>
          <w:rFonts w:ascii="Raleway" w:hAnsi="Raleway"/>
          <w:color w:val="B6121D"/>
          <w:u w:val="single"/>
        </w:rPr>
        <w:t>2</w:t>
      </w:r>
      <w:r w:rsidR="004419CC" w:rsidRPr="00FF4DC8">
        <w:rPr>
          <w:rFonts w:ascii="Raleway" w:hAnsi="Raleway"/>
          <w:color w:val="B6121D"/>
          <w:u w:val="single"/>
        </w:rPr>
        <w:t>4</w:t>
      </w:r>
    </w:p>
    <w:p w14:paraId="4B766CD7" w14:textId="2EF9405C" w:rsidR="00416AFB" w:rsidRPr="00FF4DC8" w:rsidRDefault="00416AFB" w:rsidP="00B21911">
      <w:pPr>
        <w:rPr>
          <w:rFonts w:ascii="Raleway" w:hAnsi="Raleway"/>
          <w:color w:val="B6121D"/>
          <w:sz w:val="22"/>
          <w:szCs w:val="22"/>
        </w:rPr>
      </w:pPr>
      <w:r w:rsidRPr="00FF4DC8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6D54F9" w:rsidRPr="00FF4DC8">
        <w:rPr>
          <w:rFonts w:ascii="Raleway" w:hAnsi="Raleway"/>
          <w:b/>
          <w:color w:val="B6121D"/>
          <w:sz w:val="22"/>
          <w:szCs w:val="22"/>
        </w:rPr>
        <w:t>4</w:t>
      </w:r>
      <w:r w:rsidRPr="00FF4DC8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21911" w:rsidRPr="00FF4DC8">
        <w:rPr>
          <w:rFonts w:ascii="Raleway" w:hAnsi="Raleway"/>
          <w:b/>
          <w:color w:val="B6121D"/>
          <w:sz w:val="22"/>
          <w:szCs w:val="22"/>
        </w:rPr>
        <w:t>8:30am – 10:30am</w:t>
      </w:r>
      <w:r w:rsidRPr="00FF4DC8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21911" w:rsidRPr="00FF4DC8">
        <w:rPr>
          <w:rFonts w:ascii="Raleway" w:hAnsi="Raleway"/>
          <w:b/>
          <w:color w:val="B6121D"/>
          <w:sz w:val="22"/>
          <w:szCs w:val="22"/>
        </w:rPr>
        <w:t>2</w:t>
      </w:r>
      <w:r w:rsidRPr="00FF4DC8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193A45DB" w14:textId="4F092551" w:rsidR="00416AFB" w:rsidRPr="00DD2440" w:rsidRDefault="009F71CB" w:rsidP="00B21911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Closing Remarks &amp; Keynote Speaker</w:t>
      </w: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1F2C8B43" w14:textId="77777777" w:rsidR="00FF4DC8" w:rsidRDefault="00FF4DC8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65D14A6F" w14:textId="440C191F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21911">
        <w:rPr>
          <w:rFonts w:ascii="Raleway" w:hAnsi="Raleway"/>
          <w:color w:val="B6121D"/>
          <w:u w:val="single"/>
        </w:rPr>
        <w:t xml:space="preserve">5 </w:t>
      </w:r>
      <w:proofErr w:type="gramStart"/>
      <w:r w:rsidR="00B21911">
        <w:rPr>
          <w:rFonts w:ascii="Raleway" w:hAnsi="Raleway"/>
          <w:color w:val="B6121D"/>
          <w:u w:val="single"/>
        </w:rPr>
        <w:t>June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29217086" w14:textId="579D2EE5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6D54F9">
        <w:rPr>
          <w:rFonts w:ascii="Raleway" w:hAnsi="Raleway"/>
          <w:b/>
          <w:color w:val="B6121D"/>
          <w:sz w:val="22"/>
          <w:szCs w:val="22"/>
        </w:rPr>
        <w:t>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21911">
        <w:rPr>
          <w:rFonts w:ascii="Raleway" w:hAnsi="Raleway"/>
          <w:b/>
          <w:color w:val="B6121D"/>
          <w:sz w:val="22"/>
          <w:szCs w:val="22"/>
        </w:rPr>
        <w:t>10:45am – 11:30am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21911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02E68EB7" w14:textId="6ED9B6A9" w:rsidR="00416AFB" w:rsidRPr="00FF4DC8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Mentorship and its Impact on the Professional Experience of Advancement Employees at the University of Colorado Boulder</w:t>
      </w:r>
    </w:p>
    <w:p w14:paraId="61FDA146" w14:textId="1DDC512E" w:rsidR="00416AFB" w:rsidRPr="00FF4DC8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Harmonizing Pipeline Propulsion Across Development Teams</w:t>
      </w:r>
    </w:p>
    <w:p w14:paraId="5A20ED5F" w14:textId="7F5815FC" w:rsidR="00416AFB" w:rsidRPr="00FF4DC8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Harnessing AI for Advancement: A University of Utah Perspective</w:t>
      </w:r>
    </w:p>
    <w:p w14:paraId="3C3F386B" w14:textId="1C87D3F9" w:rsidR="00416AFB" w:rsidRPr="00FF4DC8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Connect, Achieve, Succeed! Working Together to Build Meaningful Relationships Amidst Significant Leadership Transitions</w:t>
      </w:r>
    </w:p>
    <w:p w14:paraId="3E23A1C2" w14:textId="00A5C1CF" w:rsidR="00B21911" w:rsidRPr="00FF4DC8" w:rsidRDefault="00B21911" w:rsidP="00B21911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FF4DC8">
        <w:rPr>
          <w:rFonts w:ascii="Raleway" w:hAnsi="Raleway"/>
          <w:color w:val="262626"/>
          <w:sz w:val="22"/>
          <w:szCs w:val="22"/>
        </w:rPr>
      </w:r>
      <w:r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Pr="00FF4DC8">
        <w:rPr>
          <w:rFonts w:ascii="Raleway" w:hAnsi="Raleway"/>
          <w:color w:val="262626"/>
          <w:sz w:val="22"/>
          <w:szCs w:val="22"/>
        </w:rPr>
        <w:t>Visionary Philanthropy in Action</w:t>
      </w:r>
    </w:p>
    <w:p w14:paraId="2260F5BC" w14:textId="1EE0FD10" w:rsidR="00B21911" w:rsidRDefault="00B21911" w:rsidP="00B21911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FF4DC8">
        <w:rPr>
          <w:rFonts w:ascii="Raleway" w:hAnsi="Raleway"/>
          <w:color w:val="262626"/>
          <w:sz w:val="22"/>
          <w:szCs w:val="22"/>
        </w:rPr>
      </w:r>
      <w:r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Pr="00FF4DC8">
        <w:rPr>
          <w:rFonts w:ascii="Raleway" w:hAnsi="Raleway"/>
          <w:color w:val="262626"/>
          <w:sz w:val="22"/>
          <w:szCs w:val="22"/>
        </w:rPr>
        <w:t>A Legacy in Land: Facilitating Real Estate Gifts by Agricultural Landowners</w:t>
      </w:r>
    </w:p>
    <w:p w14:paraId="30B2B41E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50B266C1" w14:textId="77777777" w:rsidR="00FF4DC8" w:rsidRDefault="00FF4DC8" w:rsidP="00416AFB">
      <w:pPr>
        <w:rPr>
          <w:rFonts w:ascii="Raleway" w:hAnsi="Raleway"/>
          <w:color w:val="262626"/>
          <w:sz w:val="22"/>
          <w:szCs w:val="22"/>
        </w:rPr>
      </w:pPr>
    </w:p>
    <w:p w14:paraId="4FB73F81" w14:textId="77777777" w:rsidR="00FF4DC8" w:rsidRPr="00DD2440" w:rsidRDefault="00FF4DC8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3250CB7A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lastRenderedPageBreak/>
        <w:t xml:space="preserve">Date: </w:t>
      </w:r>
      <w:r w:rsidR="00B21911">
        <w:rPr>
          <w:rFonts w:ascii="Raleway" w:hAnsi="Raleway"/>
          <w:color w:val="B6121D"/>
          <w:u w:val="single"/>
        </w:rPr>
        <w:t xml:space="preserve">5 </w:t>
      </w:r>
      <w:proofErr w:type="gramStart"/>
      <w:r w:rsidR="00B21911">
        <w:rPr>
          <w:rFonts w:ascii="Raleway" w:hAnsi="Raleway"/>
          <w:color w:val="B6121D"/>
          <w:u w:val="single"/>
        </w:rPr>
        <w:t>June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2EA760E5" w14:textId="0FB478C5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6D54F9">
        <w:rPr>
          <w:rFonts w:ascii="Raleway" w:hAnsi="Raleway"/>
          <w:b/>
          <w:color w:val="B6121D"/>
          <w:sz w:val="22"/>
          <w:szCs w:val="22"/>
        </w:rPr>
        <w:t>6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21911">
        <w:rPr>
          <w:rFonts w:ascii="Raleway" w:hAnsi="Raleway"/>
          <w:b/>
          <w:color w:val="B6121D"/>
          <w:sz w:val="22"/>
          <w:szCs w:val="22"/>
        </w:rPr>
        <w:t>11:45am – 12:30pm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21911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663CF8E5" w14:textId="25829D2A" w:rsidR="00416AFB" w:rsidRPr="00FF4DC8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Onboarding the K-State Way: The Good, the Bad, and the Beautiful Lessons Learned</w:t>
      </w:r>
    </w:p>
    <w:p w14:paraId="4C2562E0" w14:textId="0CA1A179" w:rsidR="00416AFB" w:rsidRPr="00FF4DC8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Fundraising for Strategic Initiatives: The First Steps</w:t>
      </w:r>
    </w:p>
    <w:p w14:paraId="514F049D" w14:textId="7218A5A0" w:rsidR="00416AFB" w:rsidRPr="00FF4DC8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 xml:space="preserve">5 Steps for Building Portfolios, Finding Filler Visits and Closing Transformational Gifts with </w:t>
      </w:r>
      <w:proofErr w:type="spellStart"/>
      <w:r w:rsidR="00B21911" w:rsidRPr="00FF4DC8">
        <w:rPr>
          <w:rFonts w:ascii="Raleway" w:hAnsi="Raleway"/>
          <w:color w:val="262626"/>
          <w:sz w:val="22"/>
          <w:szCs w:val="22"/>
        </w:rPr>
        <w:t>EverTrue</w:t>
      </w:r>
      <w:proofErr w:type="spellEnd"/>
      <w:r w:rsidR="00B21911" w:rsidRPr="00FF4DC8">
        <w:rPr>
          <w:rFonts w:ascii="Raleway" w:hAnsi="Raleway"/>
          <w:color w:val="262626"/>
          <w:sz w:val="22"/>
          <w:szCs w:val="22"/>
        </w:rPr>
        <w:t xml:space="preserve"> and Oklahoma State</w:t>
      </w:r>
    </w:p>
    <w:p w14:paraId="5F70E1AF" w14:textId="1F211B40" w:rsidR="00416AFB" w:rsidRPr="00FF4DC8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 w:rsidRPr="00FF4DC8">
        <w:rPr>
          <w:rFonts w:ascii="Raleway" w:hAnsi="Raleway"/>
          <w:color w:val="262626"/>
          <w:sz w:val="22"/>
          <w:szCs w:val="22"/>
        </w:rPr>
      </w:r>
      <w:r w:rsidR="00000000"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="00B21911" w:rsidRPr="00FF4DC8">
        <w:rPr>
          <w:rFonts w:ascii="Raleway" w:hAnsi="Raleway"/>
          <w:color w:val="262626"/>
          <w:sz w:val="22"/>
          <w:szCs w:val="22"/>
        </w:rPr>
        <w:t>Parent and Family Philanthropy from the Ground Up</w:t>
      </w:r>
    </w:p>
    <w:p w14:paraId="4858C42C" w14:textId="17378D19" w:rsidR="00B21911" w:rsidRPr="00FF4DC8" w:rsidRDefault="00B21911" w:rsidP="00416AFB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FF4DC8">
        <w:rPr>
          <w:rFonts w:ascii="Raleway" w:hAnsi="Raleway"/>
          <w:color w:val="262626"/>
          <w:sz w:val="22"/>
          <w:szCs w:val="22"/>
        </w:rPr>
      </w:r>
      <w:r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Pr="00FF4DC8">
        <w:rPr>
          <w:rFonts w:ascii="Raleway" w:hAnsi="Raleway"/>
          <w:color w:val="262626"/>
          <w:sz w:val="22"/>
          <w:szCs w:val="22"/>
        </w:rPr>
        <w:t>Journey to Support: Strategic Trip Planning and Best Practices for Getting More Visits in Healthcare Development</w:t>
      </w:r>
    </w:p>
    <w:p w14:paraId="2838A232" w14:textId="0733B731" w:rsidR="00B21911" w:rsidRDefault="00B21911" w:rsidP="00B21911">
      <w:pPr>
        <w:rPr>
          <w:rFonts w:ascii="Raleway" w:hAnsi="Raleway"/>
          <w:color w:val="262626"/>
          <w:sz w:val="22"/>
          <w:szCs w:val="22"/>
        </w:rPr>
      </w:pPr>
      <w:r w:rsidRPr="00FF4DC8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4DC8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FF4DC8">
        <w:rPr>
          <w:rFonts w:ascii="Raleway" w:hAnsi="Raleway"/>
          <w:color w:val="262626"/>
          <w:sz w:val="22"/>
          <w:szCs w:val="22"/>
        </w:rPr>
      </w:r>
      <w:r w:rsidRPr="00FF4DC8">
        <w:rPr>
          <w:rFonts w:ascii="Raleway" w:hAnsi="Raleway"/>
          <w:color w:val="262626"/>
          <w:sz w:val="22"/>
          <w:szCs w:val="22"/>
        </w:rPr>
        <w:fldChar w:fldCharType="separate"/>
      </w:r>
      <w:r w:rsidRPr="00FF4DC8">
        <w:rPr>
          <w:rFonts w:ascii="Raleway" w:hAnsi="Raleway"/>
          <w:color w:val="262626"/>
          <w:sz w:val="22"/>
          <w:szCs w:val="22"/>
        </w:rPr>
        <w:fldChar w:fldCharType="end"/>
      </w:r>
      <w:r w:rsidRPr="00FF4DC8">
        <w:rPr>
          <w:rFonts w:ascii="Raleway" w:hAnsi="Raleway"/>
          <w:color w:val="262626"/>
          <w:sz w:val="22"/>
          <w:szCs w:val="22"/>
        </w:rPr>
        <w:t xml:space="preserve"> - </w:t>
      </w:r>
      <w:r w:rsidRPr="00FF4DC8">
        <w:rPr>
          <w:rFonts w:ascii="Raleway" w:hAnsi="Raleway"/>
          <w:color w:val="262626"/>
          <w:sz w:val="22"/>
          <w:szCs w:val="22"/>
        </w:rPr>
        <w:t>Managing Ethical Issues in Planned Giving</w:t>
      </w:r>
    </w:p>
    <w:p w14:paraId="5589F2E8" w14:textId="77777777" w:rsidR="00B21911" w:rsidRPr="00DD2440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086A6FB5" w14:textId="6FB8CFD5" w:rsidR="003F4BD1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72093F8C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600456D5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63D7C658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418EB852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4E7034E0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1611B103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549CF92B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6751AC4E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5AF9AB74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482201C3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330CE916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4585AF08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5D4C5E88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2D3D31E8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4E6EF168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7A4B824D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7ED6DAAD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1C3D594D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6B7524F4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0BF99CCA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7117172E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65D97732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45E92A37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6F905343" w14:textId="77777777" w:rsidR="00B21911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6FBCDCDD" w14:textId="77777777" w:rsidR="00B21911" w:rsidRPr="00DD2440" w:rsidRDefault="00B21911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120E41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120E41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68AC" w14:textId="77777777" w:rsidR="00120E41" w:rsidRDefault="00120E41" w:rsidP="00100161">
      <w:r>
        <w:separator/>
      </w:r>
    </w:p>
  </w:endnote>
  <w:endnote w:type="continuationSeparator" w:id="0">
    <w:p w14:paraId="6F2E21BD" w14:textId="77777777" w:rsidR="00120E41" w:rsidRDefault="00120E41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1764" w14:textId="77777777" w:rsidR="00DF77BC" w:rsidRDefault="00DF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D596" w14:textId="77777777" w:rsidR="00DF77BC" w:rsidRDefault="00DF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D547" w14:textId="77777777" w:rsidR="00120E41" w:rsidRDefault="00120E41" w:rsidP="00100161">
      <w:r>
        <w:separator/>
      </w:r>
    </w:p>
  </w:footnote>
  <w:footnote w:type="continuationSeparator" w:id="0">
    <w:p w14:paraId="0E9B8DAD" w14:textId="77777777" w:rsidR="00120E41" w:rsidRDefault="00120E41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8D44" w14:textId="77777777" w:rsidR="00DF77BC" w:rsidRDefault="00DF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4F34" w14:textId="77777777" w:rsidR="00DF77BC" w:rsidRDefault="00DF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72C1" w14:textId="77777777" w:rsidR="00DF77BC" w:rsidRDefault="00D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B3B14"/>
    <w:rsid w:val="000F6776"/>
    <w:rsid w:val="00100161"/>
    <w:rsid w:val="00103A99"/>
    <w:rsid w:val="001061BF"/>
    <w:rsid w:val="00120E41"/>
    <w:rsid w:val="001278E1"/>
    <w:rsid w:val="001332A3"/>
    <w:rsid w:val="00141C97"/>
    <w:rsid w:val="00145C18"/>
    <w:rsid w:val="001B4116"/>
    <w:rsid w:val="001D246D"/>
    <w:rsid w:val="00236B24"/>
    <w:rsid w:val="00243E9A"/>
    <w:rsid w:val="00264FA9"/>
    <w:rsid w:val="00276067"/>
    <w:rsid w:val="002920CE"/>
    <w:rsid w:val="00296D6E"/>
    <w:rsid w:val="00296F95"/>
    <w:rsid w:val="002B56E0"/>
    <w:rsid w:val="002F754C"/>
    <w:rsid w:val="003064E3"/>
    <w:rsid w:val="00354ABE"/>
    <w:rsid w:val="0037159E"/>
    <w:rsid w:val="003D37A7"/>
    <w:rsid w:val="003F4BD1"/>
    <w:rsid w:val="00416AFB"/>
    <w:rsid w:val="00436883"/>
    <w:rsid w:val="004419CC"/>
    <w:rsid w:val="00461210"/>
    <w:rsid w:val="004A521B"/>
    <w:rsid w:val="004F5B67"/>
    <w:rsid w:val="00507901"/>
    <w:rsid w:val="00527CB0"/>
    <w:rsid w:val="00546FE4"/>
    <w:rsid w:val="005E0EC1"/>
    <w:rsid w:val="0062020B"/>
    <w:rsid w:val="00665295"/>
    <w:rsid w:val="006865E8"/>
    <w:rsid w:val="006D54F9"/>
    <w:rsid w:val="006D7AE8"/>
    <w:rsid w:val="006E4F53"/>
    <w:rsid w:val="00731117"/>
    <w:rsid w:val="00744E7A"/>
    <w:rsid w:val="0076584B"/>
    <w:rsid w:val="00772B38"/>
    <w:rsid w:val="00776F15"/>
    <w:rsid w:val="007919FB"/>
    <w:rsid w:val="007B5039"/>
    <w:rsid w:val="00817D57"/>
    <w:rsid w:val="0084790B"/>
    <w:rsid w:val="00901013"/>
    <w:rsid w:val="00930D97"/>
    <w:rsid w:val="009342B1"/>
    <w:rsid w:val="009534F7"/>
    <w:rsid w:val="009B4978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21911"/>
    <w:rsid w:val="00BD1BC9"/>
    <w:rsid w:val="00C67409"/>
    <w:rsid w:val="00CE175C"/>
    <w:rsid w:val="00D56D85"/>
    <w:rsid w:val="00DD2440"/>
    <w:rsid w:val="00DF6844"/>
    <w:rsid w:val="00DF7253"/>
    <w:rsid w:val="00DF77BC"/>
    <w:rsid w:val="00E839F3"/>
    <w:rsid w:val="00E91077"/>
    <w:rsid w:val="00EE70ED"/>
    <w:rsid w:val="00EF2DF9"/>
    <w:rsid w:val="00EF38C8"/>
    <w:rsid w:val="00FC320D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8A980638E2B4F915EC79FB2ED82E9" ma:contentTypeVersion="13" ma:contentTypeDescription="Create a new document." ma:contentTypeScope="" ma:versionID="2dcdf1ce519804a30d716339ea3afd75">
  <xsd:schema xmlns:xsd="http://www.w3.org/2001/XMLSchema" xmlns:xs="http://www.w3.org/2001/XMLSchema" xmlns:p="http://schemas.microsoft.com/office/2006/metadata/properties" xmlns:ns2="c3c94abe-a076-4ac1-9255-5580f557814e" xmlns:ns3="49972076-86c5-445e-a094-7506e8d9490c" targetNamespace="http://schemas.microsoft.com/office/2006/metadata/properties" ma:root="true" ma:fieldsID="57426166718137aead1cac48360d197b" ns2:_="" ns3:_="">
    <xsd:import namespace="c3c94abe-a076-4ac1-9255-5580f557814e"/>
    <xsd:import namespace="49972076-86c5-445e-a094-7506e8d94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94abe-a076-4ac1-9255-5580f5578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e01d699-b3ec-48c0-bcdc-cb6f54f3d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2076-86c5-445e-a094-7506e8d9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830e45-1ea5-484f-9f73-db2dbe07e6b0}" ma:internalName="TaxCatchAll" ma:showField="CatchAllData" ma:web="49972076-86c5-445e-a094-7506e8d9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72076-86c5-445e-a094-7506e8d9490c" xsi:nil="true"/>
    <lcf76f155ced4ddcb4097134ff3c332f xmlns="c3c94abe-a076-4ac1-9255-5580f55781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A515F-19E4-4766-8883-7DD865A4EC56}"/>
</file>

<file path=customXml/itemProps3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Continuing Education</cp:lastModifiedBy>
  <cp:revision>4</cp:revision>
  <cp:lastPrinted>2012-08-09T18:43:00Z</cp:lastPrinted>
  <dcterms:created xsi:type="dcterms:W3CDTF">2024-05-24T10:25:00Z</dcterms:created>
  <dcterms:modified xsi:type="dcterms:W3CDTF">2024-05-24T10:48:00Z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